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09A9D" w14:textId="58ADB7A9" w:rsidR="00484A71" w:rsidRPr="00D71B86" w:rsidRDefault="00595968" w:rsidP="00484A71">
      <w:pPr>
        <w:spacing w:before="63"/>
        <w:ind w:right="1309"/>
      </w:pPr>
      <w:r w:rsidRPr="00D71B86">
        <w:t xml:space="preserve">             </w:t>
      </w:r>
    </w:p>
    <w:tbl>
      <w:tblPr>
        <w:tblStyle w:val="SimplesTabela3"/>
        <w:tblW w:w="0" w:type="auto"/>
        <w:jc w:val="center"/>
        <w:tblLook w:val="04A0" w:firstRow="1" w:lastRow="0" w:firstColumn="1" w:lastColumn="0" w:noHBand="0" w:noVBand="1"/>
      </w:tblPr>
      <w:tblGrid>
        <w:gridCol w:w="8494"/>
      </w:tblGrid>
      <w:tr w:rsidR="00484A71" w:rsidRPr="00D71B86" w14:paraId="28C3C99D" w14:textId="77777777" w:rsidTr="00484A7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494" w:type="dxa"/>
          </w:tcPr>
          <w:p w14:paraId="23986768" w14:textId="310D9E49" w:rsidR="00484A71" w:rsidRPr="00D71B86" w:rsidRDefault="00F823E6" w:rsidP="006E3BE1">
            <w:pPr>
              <w:jc w:val="center"/>
              <w:rPr>
                <w:rFonts w:ascii="Times New Roman" w:hAnsi="Times New Roman"/>
                <w:caps w:val="0"/>
                <w:color w:val="333333"/>
                <w:shd w:val="clear" w:color="auto" w:fill="FFFFFF"/>
                <w:lang w:eastAsia="pt-BR"/>
                <w14:ligatures w14:val="none"/>
              </w:rPr>
            </w:pPr>
            <w:r w:rsidRPr="00D71B86">
              <w:rPr>
                <w:rFonts w:ascii="Times New Roman" w:hAnsi="Times New Roman"/>
              </w:rPr>
              <w:t>RESOLUÇÃO DE SUBSTITUIÇÃO DEFINITIVA DE FISCAL/GESTOR(A)</w:t>
            </w:r>
          </w:p>
        </w:tc>
      </w:tr>
    </w:tbl>
    <w:p w14:paraId="7A1A54CA" w14:textId="77777777" w:rsidR="00484A71" w:rsidRPr="00D71B86" w:rsidRDefault="00484A71" w:rsidP="00484A71">
      <w:pPr>
        <w:rPr>
          <w:color w:val="333333"/>
          <w:shd w:val="clear" w:color="auto" w:fill="FFFFFF"/>
          <w:lang w:eastAsia="pt-BR"/>
        </w:rPr>
      </w:pPr>
    </w:p>
    <w:p w14:paraId="7F716095" w14:textId="77777777" w:rsidR="00484A71" w:rsidRPr="00D71B86" w:rsidRDefault="00484A71" w:rsidP="00484A71">
      <w:pPr>
        <w:jc w:val="both"/>
        <w:rPr>
          <w:color w:val="333333"/>
          <w:shd w:val="clear" w:color="auto" w:fill="FFFFFF"/>
          <w:lang w:eastAsia="pt-BR"/>
        </w:rPr>
      </w:pPr>
      <w:r w:rsidRPr="00D71B86">
        <w:rPr>
          <w:color w:val="333333"/>
          <w:shd w:val="clear" w:color="auto" w:fill="FFFFFF"/>
          <w:lang w:eastAsia="pt-BR"/>
        </w:rPr>
        <w:t>RESOLUÇÃO N.º ____/_______</w:t>
      </w:r>
    </w:p>
    <w:p w14:paraId="53F59A06" w14:textId="77777777" w:rsidR="00595968" w:rsidRPr="00D71B86" w:rsidRDefault="00595968" w:rsidP="00484A71">
      <w:pPr>
        <w:jc w:val="both"/>
        <w:rPr>
          <w:color w:val="333333"/>
          <w:lang w:eastAsia="pt-BR"/>
        </w:rPr>
      </w:pPr>
    </w:p>
    <w:p w14:paraId="7310F963" w14:textId="77777777" w:rsidR="00F823E6" w:rsidRPr="00D71B86" w:rsidRDefault="00484A71" w:rsidP="00F823E6">
      <w:pPr>
        <w:jc w:val="both"/>
        <w:rPr>
          <w:color w:val="333333"/>
          <w:shd w:val="clear" w:color="auto" w:fill="FFFFFF"/>
        </w:rPr>
      </w:pPr>
      <w:r w:rsidRPr="00D71B86">
        <w:rPr>
          <w:color w:val="333333"/>
          <w:lang w:eastAsia="pt-BR"/>
        </w:rPr>
        <w:br/>
      </w:r>
      <w:r w:rsidR="00F823E6" w:rsidRPr="00D71B86">
        <w:rPr>
          <w:color w:val="333333"/>
          <w:shd w:val="clear" w:color="auto" w:fill="FFFFFF"/>
        </w:rPr>
        <w:t>Altera a equipe de fiscalização designando agente para a substituição permanente de Fiscal OU Gestor (a) de contrato OU do instrumento substituto e orienta.</w:t>
      </w:r>
      <w:r w:rsidR="00F823E6" w:rsidRPr="00D71B86">
        <w:rPr>
          <w:color w:val="333333"/>
        </w:rPr>
        <w:br/>
      </w:r>
      <w:r w:rsidR="00F823E6" w:rsidRPr="00D71B86">
        <w:rPr>
          <w:color w:val="333333"/>
        </w:rPr>
        <w:br/>
      </w:r>
      <w:r w:rsidR="00F823E6" w:rsidRPr="00D71B86">
        <w:rPr>
          <w:color w:val="333333"/>
          <w:shd w:val="clear" w:color="auto" w:fill="FFFFFF"/>
        </w:rPr>
        <w:t>A SECRETARIA/AGÊNCIA/FUNDAÇÃO MUNICIPAL7 _________________ DO MUNICÍPIO DE CORUMBÁ, ESTADO DE MATO GROSSO DO SUL, usando das atribuições que lhe são conferidas pela Lei Municipal n.º ___/______, e;</w:t>
      </w:r>
    </w:p>
    <w:p w14:paraId="60FA8F5C" w14:textId="77777777" w:rsidR="00F823E6" w:rsidRPr="00D71B86" w:rsidRDefault="00F823E6" w:rsidP="00F823E6">
      <w:pPr>
        <w:jc w:val="both"/>
        <w:rPr>
          <w:color w:val="333333"/>
          <w:shd w:val="clear" w:color="auto" w:fill="FFFFFF"/>
        </w:rPr>
      </w:pPr>
      <w:r w:rsidRPr="00D71B86">
        <w:rPr>
          <w:color w:val="333333"/>
        </w:rPr>
        <w:br/>
      </w:r>
      <w:r w:rsidRPr="00D71B86">
        <w:rPr>
          <w:color w:val="333333"/>
          <w:shd w:val="clear" w:color="auto" w:fill="FFFFFF"/>
        </w:rPr>
        <w:t xml:space="preserve">CONSIDERANDO as exigências legais para o processo de gestão e fiscalização de contratos que determinam que a execução dos contratos seja acompanhada e fiscalizada por representante da Administração Pública; com base também no Decreto </w:t>
      </w:r>
      <w:proofErr w:type="spellStart"/>
      <w:r w:rsidRPr="00D71B86">
        <w:rPr>
          <w:color w:val="333333"/>
          <w:shd w:val="clear" w:color="auto" w:fill="FFFFFF"/>
        </w:rPr>
        <w:t>n.º______________e</w:t>
      </w:r>
      <w:proofErr w:type="spellEnd"/>
      <w:r w:rsidRPr="00D71B86">
        <w:rPr>
          <w:color w:val="333333"/>
          <w:shd w:val="clear" w:color="auto" w:fill="FFFFFF"/>
        </w:rPr>
        <w:t>, visando as adequações às boas práticas, RESOLVE:</w:t>
      </w:r>
    </w:p>
    <w:p w14:paraId="37EC73EB" w14:textId="77777777" w:rsidR="00F823E6" w:rsidRPr="00D71B86" w:rsidRDefault="00484A71" w:rsidP="00F823E6">
      <w:pPr>
        <w:jc w:val="both"/>
        <w:rPr>
          <w:color w:val="333333"/>
          <w:shd w:val="clear" w:color="auto" w:fill="FFFFFF"/>
          <w:lang w:eastAsia="pt-BR"/>
        </w:rPr>
      </w:pPr>
      <w:r w:rsidRPr="00D71B86">
        <w:rPr>
          <w:color w:val="333333"/>
          <w:lang w:eastAsia="pt-BR"/>
        </w:rPr>
        <w:br/>
      </w:r>
      <w:bookmarkStart w:id="0" w:name="artigo_1"/>
      <w:r w:rsidR="00F823E6" w:rsidRPr="00D71B86">
        <w:rPr>
          <w:b/>
          <w:bCs/>
          <w:color w:val="FFFFFF"/>
          <w:sz w:val="18"/>
          <w:szCs w:val="18"/>
          <w:shd w:val="clear" w:color="auto" w:fill="D9534F"/>
          <w:lang w:eastAsia="pt-BR"/>
        </w:rPr>
        <w:t>Art. 1º</w:t>
      </w:r>
      <w:bookmarkEnd w:id="0"/>
      <w:r w:rsidR="00F823E6" w:rsidRPr="00D71B86">
        <w:rPr>
          <w:color w:val="333333"/>
          <w:shd w:val="clear" w:color="auto" w:fill="FFFFFF"/>
          <w:lang w:eastAsia="pt-BR"/>
        </w:rPr>
        <w:t> Substituir o (a) servidor (a)_________________________________, fiscal OU gestor (a) do (s) Contrato (s) ou instrumento (s) substitutivo (s) n.º (s): ______________________________________, pelo servidor (a) ________________________, que passará a atuar como Fiscal ou Gestor (a) Titular no (s) referido (s) instrumentos, bem como podendo ser designado (a) para atuar como fiscal em outro (s) contrato (s).</w:t>
      </w:r>
    </w:p>
    <w:p w14:paraId="25B7D38F" w14:textId="77777777" w:rsidR="00F823E6" w:rsidRPr="00D71B86" w:rsidRDefault="00F823E6" w:rsidP="00F823E6">
      <w:pPr>
        <w:jc w:val="both"/>
        <w:rPr>
          <w:color w:val="333333"/>
          <w:shd w:val="clear" w:color="auto" w:fill="FFFFFF"/>
          <w:lang w:eastAsia="pt-BR"/>
        </w:rPr>
      </w:pPr>
      <w:r w:rsidRPr="00D71B86">
        <w:rPr>
          <w:color w:val="333333"/>
          <w:lang w:eastAsia="pt-BR"/>
        </w:rPr>
        <w:br/>
      </w:r>
      <w:bookmarkStart w:id="1" w:name="artigo_2"/>
      <w:r w:rsidRPr="00D71B86">
        <w:rPr>
          <w:b/>
          <w:bCs/>
          <w:color w:val="FFFFFF"/>
          <w:sz w:val="18"/>
          <w:szCs w:val="18"/>
          <w:shd w:val="clear" w:color="auto" w:fill="D9534F"/>
          <w:lang w:eastAsia="pt-BR"/>
        </w:rPr>
        <w:t>Art. 2º</w:t>
      </w:r>
      <w:bookmarkEnd w:id="1"/>
      <w:r w:rsidRPr="00D71B86">
        <w:rPr>
          <w:color w:val="333333"/>
          <w:shd w:val="clear" w:color="auto" w:fill="FFFFFF"/>
          <w:lang w:eastAsia="pt-BR"/>
        </w:rPr>
        <w:t> Para o desenvolvimento das atribuições pertinentes, o (a) servidor (a) ora designado (a) assinará Termo de Ciência, recebendo a documentação necessária à execução das suas funções em cada contrato ou instrumento substitutivo, para o qual foi designado (a) como fiscal ou gestor (a).</w:t>
      </w:r>
    </w:p>
    <w:p w14:paraId="017B3BF9" w14:textId="3714BA07" w:rsidR="00F823E6" w:rsidRPr="00D71B86" w:rsidRDefault="00F823E6" w:rsidP="00F823E6">
      <w:pPr>
        <w:jc w:val="both"/>
        <w:rPr>
          <w:color w:val="333333"/>
          <w:shd w:val="clear" w:color="auto" w:fill="FFFFFF"/>
          <w:lang w:eastAsia="pt-BR"/>
        </w:rPr>
      </w:pPr>
      <w:r w:rsidRPr="00D71B86">
        <w:rPr>
          <w:color w:val="333333"/>
          <w:lang w:eastAsia="pt-BR"/>
        </w:rPr>
        <w:br/>
      </w:r>
      <w:bookmarkStart w:id="2" w:name="artigo_3"/>
      <w:r w:rsidRPr="00D71B86">
        <w:rPr>
          <w:b/>
          <w:bCs/>
          <w:color w:val="FFFFFF"/>
          <w:sz w:val="18"/>
          <w:szCs w:val="18"/>
          <w:shd w:val="clear" w:color="auto" w:fill="D9534F"/>
          <w:lang w:eastAsia="pt-BR"/>
        </w:rPr>
        <w:t>Art. 3º</w:t>
      </w:r>
      <w:bookmarkEnd w:id="2"/>
      <w:r w:rsidRPr="00D71B86">
        <w:rPr>
          <w:color w:val="333333"/>
          <w:shd w:val="clear" w:color="auto" w:fill="FFFFFF"/>
          <w:lang w:eastAsia="pt-BR"/>
        </w:rPr>
        <w:t> Após assinado o Termo de Ciência, o fiscal ou gestor (a) que se encontrar temporariamente impedido (a) de exercer suas funções na contratação específica, deverá protocolar nos autos Pedido de Substituição Temporária, informando as razões do seu afastamento e o tempo em que o agente substituto atuará em seu lugar.</w:t>
      </w:r>
      <w:r w:rsidRPr="00D71B86">
        <w:rPr>
          <w:color w:val="333333"/>
          <w:lang w:eastAsia="pt-BR"/>
        </w:rPr>
        <w:br/>
      </w:r>
      <w:r w:rsidRPr="00D71B86">
        <w:rPr>
          <w:color w:val="333333"/>
          <w:lang w:eastAsia="pt-BR"/>
        </w:rPr>
        <w:br/>
      </w:r>
      <w:bookmarkStart w:id="3" w:name="artigo_4"/>
      <w:r w:rsidRPr="00D71B86">
        <w:rPr>
          <w:b/>
          <w:bCs/>
          <w:color w:val="FFFFFF"/>
          <w:sz w:val="18"/>
          <w:szCs w:val="18"/>
          <w:shd w:val="clear" w:color="auto" w:fill="D9534F"/>
          <w:lang w:eastAsia="pt-BR"/>
        </w:rPr>
        <w:t>Art. 4º</w:t>
      </w:r>
      <w:bookmarkEnd w:id="3"/>
      <w:r w:rsidRPr="00D71B86">
        <w:rPr>
          <w:color w:val="333333"/>
          <w:shd w:val="clear" w:color="auto" w:fill="FFFFFF"/>
          <w:lang w:eastAsia="pt-BR"/>
        </w:rPr>
        <w:t> O (A) servidor (a) ora designado (a) passa a integrar o rol de agentes que atuam no processo de fiscalização desta Unidade Administrativa e também poderá ser convocado (a) a qualquer tempo para a substituição temporária de outros processos.</w:t>
      </w:r>
      <w:r w:rsidRPr="00D71B86">
        <w:rPr>
          <w:color w:val="333333"/>
          <w:lang w:eastAsia="pt-BR"/>
        </w:rPr>
        <w:br/>
      </w:r>
      <w:r w:rsidRPr="00D71B86">
        <w:rPr>
          <w:color w:val="333333"/>
          <w:lang w:eastAsia="pt-BR"/>
        </w:rPr>
        <w:br/>
      </w:r>
      <w:bookmarkStart w:id="4" w:name="artigo_5"/>
      <w:r w:rsidRPr="00D71B86">
        <w:rPr>
          <w:b/>
          <w:bCs/>
          <w:color w:val="FFFFFF"/>
          <w:sz w:val="18"/>
          <w:szCs w:val="18"/>
          <w:shd w:val="clear" w:color="auto" w:fill="D9534F"/>
          <w:lang w:eastAsia="pt-BR"/>
        </w:rPr>
        <w:t>Art. 5º</w:t>
      </w:r>
      <w:bookmarkEnd w:id="4"/>
      <w:r w:rsidRPr="00D71B86">
        <w:rPr>
          <w:color w:val="333333"/>
          <w:shd w:val="clear" w:color="auto" w:fill="FFFFFF"/>
          <w:lang w:eastAsia="pt-BR"/>
        </w:rPr>
        <w:t> Para fins de atualização do rol de fiscais e de gestores que atuam por esta Unidade Administrativa, republica-se a tabela abaixo, mantendo-a atualizada no sítio eletrônico oficial do município:</w:t>
      </w:r>
      <w:r w:rsidRPr="00D71B86">
        <w:rPr>
          <w:color w:val="333333"/>
          <w:lang w:eastAsia="pt-BR"/>
        </w:rPr>
        <w:br/>
      </w: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1320"/>
        <w:gridCol w:w="6469"/>
        <w:gridCol w:w="1842"/>
      </w:tblGrid>
      <w:tr w:rsidR="00F823E6" w:rsidRPr="00D71B86" w14:paraId="67B61BEB" w14:textId="77777777" w:rsidTr="00F823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6FB87208" w14:textId="77777777" w:rsidR="00F823E6" w:rsidRPr="00D71B86" w:rsidRDefault="00F823E6" w:rsidP="00F823E6">
            <w:pPr>
              <w:suppressAutoHyphens w:val="0"/>
              <w:jc w:val="center"/>
              <w:rPr>
                <w:b/>
                <w:bCs/>
                <w:color w:val="333333"/>
                <w:lang w:eastAsia="pt-BR"/>
              </w:rPr>
            </w:pPr>
            <w:r w:rsidRPr="00D71B86">
              <w:rPr>
                <w:b/>
                <w:bCs/>
                <w:color w:val="333333"/>
                <w:lang w:eastAsia="pt-BR"/>
              </w:rPr>
              <w:t>FUNÇÃO</w:t>
            </w:r>
          </w:p>
        </w:tc>
        <w:tc>
          <w:tcPr>
            <w:tcW w:w="646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11FB8E0D" w14:textId="77777777" w:rsidR="00F823E6" w:rsidRPr="00D71B86" w:rsidRDefault="00F823E6" w:rsidP="00F823E6">
            <w:pPr>
              <w:suppressAutoHyphens w:val="0"/>
              <w:jc w:val="center"/>
              <w:rPr>
                <w:b/>
                <w:bCs/>
                <w:color w:val="333333"/>
                <w:lang w:eastAsia="pt-BR"/>
              </w:rPr>
            </w:pPr>
            <w:r w:rsidRPr="00D71B86">
              <w:rPr>
                <w:b/>
                <w:bCs/>
                <w:color w:val="333333"/>
                <w:lang w:eastAsia="pt-BR"/>
              </w:rPr>
              <w:t>NOME</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7A855260" w14:textId="77777777" w:rsidR="00F823E6" w:rsidRPr="00D71B86" w:rsidRDefault="00F823E6" w:rsidP="00F823E6">
            <w:pPr>
              <w:suppressAutoHyphens w:val="0"/>
              <w:jc w:val="center"/>
              <w:rPr>
                <w:b/>
                <w:bCs/>
                <w:color w:val="333333"/>
                <w:lang w:eastAsia="pt-BR"/>
              </w:rPr>
            </w:pPr>
            <w:r w:rsidRPr="00D71B86">
              <w:rPr>
                <w:b/>
                <w:bCs/>
                <w:color w:val="333333"/>
                <w:lang w:eastAsia="pt-BR"/>
              </w:rPr>
              <w:t>MATRÍCULA</w:t>
            </w:r>
          </w:p>
        </w:tc>
      </w:tr>
      <w:tr w:rsidR="00F823E6" w:rsidRPr="00D71B86" w14:paraId="3D6A20EF" w14:textId="77777777" w:rsidTr="00F823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5059E7B4" w14:textId="77777777" w:rsidR="00F823E6" w:rsidRPr="00D71B86" w:rsidRDefault="00F823E6" w:rsidP="00F823E6">
            <w:pPr>
              <w:suppressAutoHyphens w:val="0"/>
              <w:jc w:val="both"/>
              <w:rPr>
                <w:color w:val="333333"/>
                <w:lang w:eastAsia="pt-BR"/>
              </w:rPr>
            </w:pPr>
            <w:r w:rsidRPr="00D71B86">
              <w:rPr>
                <w:color w:val="333333"/>
                <w:lang w:eastAsia="pt-BR"/>
              </w:rPr>
              <w:t>Fiscal</w:t>
            </w:r>
          </w:p>
        </w:tc>
        <w:tc>
          <w:tcPr>
            <w:tcW w:w="646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41ABC5C" w14:textId="77777777" w:rsidR="00F823E6" w:rsidRPr="00D71B86" w:rsidRDefault="00F823E6" w:rsidP="00F823E6">
            <w:pPr>
              <w:suppressAutoHyphens w:val="0"/>
              <w:jc w:val="both"/>
              <w:rPr>
                <w:color w:val="333333"/>
                <w:lang w:eastAsia="pt-BR"/>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0B8D257" w14:textId="77777777" w:rsidR="00F823E6" w:rsidRPr="00D71B86" w:rsidRDefault="00F823E6" w:rsidP="00F823E6">
            <w:pPr>
              <w:suppressAutoHyphens w:val="0"/>
              <w:jc w:val="both"/>
              <w:rPr>
                <w:sz w:val="20"/>
                <w:szCs w:val="20"/>
                <w:lang w:eastAsia="pt-BR"/>
              </w:rPr>
            </w:pPr>
          </w:p>
        </w:tc>
      </w:tr>
      <w:tr w:rsidR="00F823E6" w:rsidRPr="00D71B86" w14:paraId="409FC825" w14:textId="77777777" w:rsidTr="00F823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B7E35AF" w14:textId="77777777" w:rsidR="00F823E6" w:rsidRPr="00D71B86" w:rsidRDefault="00F823E6" w:rsidP="00F823E6">
            <w:pPr>
              <w:suppressAutoHyphens w:val="0"/>
              <w:jc w:val="both"/>
              <w:rPr>
                <w:color w:val="333333"/>
                <w:lang w:eastAsia="pt-BR"/>
              </w:rPr>
            </w:pPr>
            <w:r w:rsidRPr="00D71B86">
              <w:rPr>
                <w:color w:val="333333"/>
                <w:lang w:eastAsia="pt-BR"/>
              </w:rPr>
              <w:t>Fiscal</w:t>
            </w:r>
          </w:p>
        </w:tc>
        <w:tc>
          <w:tcPr>
            <w:tcW w:w="646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3DE51A5" w14:textId="77777777" w:rsidR="00F823E6" w:rsidRPr="00D71B86" w:rsidRDefault="00F823E6" w:rsidP="00F823E6">
            <w:pPr>
              <w:suppressAutoHyphens w:val="0"/>
              <w:jc w:val="both"/>
              <w:rPr>
                <w:color w:val="333333"/>
                <w:lang w:eastAsia="pt-BR"/>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2EEDCF8" w14:textId="77777777" w:rsidR="00F823E6" w:rsidRPr="00D71B86" w:rsidRDefault="00F823E6" w:rsidP="00F823E6">
            <w:pPr>
              <w:suppressAutoHyphens w:val="0"/>
              <w:jc w:val="both"/>
              <w:rPr>
                <w:sz w:val="20"/>
                <w:szCs w:val="20"/>
                <w:lang w:eastAsia="pt-BR"/>
              </w:rPr>
            </w:pPr>
          </w:p>
        </w:tc>
      </w:tr>
      <w:tr w:rsidR="00F823E6" w:rsidRPr="00D71B86" w14:paraId="5A31A0E2" w14:textId="77777777" w:rsidTr="00F823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CCE1A2B" w14:textId="77777777" w:rsidR="00F823E6" w:rsidRPr="00D71B86" w:rsidRDefault="00F823E6" w:rsidP="00F823E6">
            <w:pPr>
              <w:suppressAutoHyphens w:val="0"/>
              <w:jc w:val="both"/>
              <w:rPr>
                <w:color w:val="333333"/>
                <w:lang w:eastAsia="pt-BR"/>
              </w:rPr>
            </w:pPr>
            <w:r w:rsidRPr="00D71B86">
              <w:rPr>
                <w:color w:val="333333"/>
                <w:lang w:eastAsia="pt-BR"/>
              </w:rPr>
              <w:t>Gestor(a)</w:t>
            </w:r>
          </w:p>
        </w:tc>
        <w:tc>
          <w:tcPr>
            <w:tcW w:w="646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19CEBE96" w14:textId="77777777" w:rsidR="00F823E6" w:rsidRPr="00D71B86" w:rsidRDefault="00F823E6" w:rsidP="00F823E6">
            <w:pPr>
              <w:suppressAutoHyphens w:val="0"/>
              <w:jc w:val="both"/>
              <w:rPr>
                <w:color w:val="333333"/>
                <w:lang w:eastAsia="pt-BR"/>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B72479A" w14:textId="77777777" w:rsidR="00F823E6" w:rsidRPr="00D71B86" w:rsidRDefault="00F823E6" w:rsidP="00F823E6">
            <w:pPr>
              <w:suppressAutoHyphens w:val="0"/>
              <w:jc w:val="both"/>
              <w:rPr>
                <w:sz w:val="20"/>
                <w:szCs w:val="20"/>
                <w:lang w:eastAsia="pt-BR"/>
              </w:rPr>
            </w:pPr>
          </w:p>
        </w:tc>
      </w:tr>
      <w:tr w:rsidR="00F823E6" w:rsidRPr="00D71B86" w14:paraId="5778AB16" w14:textId="77777777" w:rsidTr="00F823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CF5D1F2" w14:textId="7CF19669" w:rsidR="00F823E6" w:rsidRPr="00D71B86" w:rsidRDefault="00F823E6" w:rsidP="00F823E6">
            <w:pPr>
              <w:suppressAutoHyphens w:val="0"/>
              <w:jc w:val="both"/>
              <w:rPr>
                <w:color w:val="333333"/>
                <w:lang w:eastAsia="pt-BR"/>
              </w:rPr>
            </w:pPr>
            <w:r w:rsidRPr="00D71B86">
              <w:rPr>
                <w:color w:val="333333"/>
                <w:lang w:eastAsia="pt-BR"/>
              </w:rPr>
              <w:lastRenderedPageBreak/>
              <w:t>(...)</w:t>
            </w:r>
          </w:p>
        </w:tc>
        <w:tc>
          <w:tcPr>
            <w:tcW w:w="646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D841492" w14:textId="77777777" w:rsidR="00F823E6" w:rsidRPr="00D71B86" w:rsidRDefault="00F823E6" w:rsidP="00F823E6">
            <w:pPr>
              <w:suppressAutoHyphens w:val="0"/>
              <w:jc w:val="both"/>
              <w:rPr>
                <w:color w:val="333333"/>
                <w:lang w:eastAsia="pt-BR"/>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0F15EED9" w14:textId="77777777" w:rsidR="00F823E6" w:rsidRPr="00D71B86" w:rsidRDefault="00F823E6" w:rsidP="00F823E6">
            <w:pPr>
              <w:suppressAutoHyphens w:val="0"/>
              <w:jc w:val="both"/>
              <w:rPr>
                <w:sz w:val="20"/>
                <w:szCs w:val="20"/>
                <w:lang w:eastAsia="pt-BR"/>
              </w:rPr>
            </w:pPr>
          </w:p>
        </w:tc>
      </w:tr>
      <w:tr w:rsidR="00F823E6" w:rsidRPr="00D71B86" w14:paraId="54583954" w14:textId="77777777" w:rsidTr="00F823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B4843EF" w14:textId="77777777" w:rsidR="00F823E6" w:rsidRPr="00D71B86" w:rsidRDefault="00F823E6" w:rsidP="00F823E6">
            <w:pPr>
              <w:suppressAutoHyphens w:val="0"/>
              <w:jc w:val="both"/>
              <w:rPr>
                <w:sz w:val="20"/>
                <w:szCs w:val="20"/>
                <w:lang w:eastAsia="pt-BR"/>
              </w:rPr>
            </w:pPr>
          </w:p>
        </w:tc>
        <w:tc>
          <w:tcPr>
            <w:tcW w:w="646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E62F29B" w14:textId="77777777" w:rsidR="00F823E6" w:rsidRPr="00D71B86" w:rsidRDefault="00F823E6" w:rsidP="00F823E6">
            <w:pPr>
              <w:suppressAutoHyphens w:val="0"/>
              <w:jc w:val="both"/>
              <w:rPr>
                <w:sz w:val="20"/>
                <w:szCs w:val="20"/>
                <w:lang w:eastAsia="pt-BR"/>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501E26D" w14:textId="77777777" w:rsidR="00F823E6" w:rsidRPr="00D71B86" w:rsidRDefault="00F823E6" w:rsidP="00F823E6">
            <w:pPr>
              <w:suppressAutoHyphens w:val="0"/>
              <w:jc w:val="both"/>
              <w:rPr>
                <w:sz w:val="20"/>
                <w:szCs w:val="20"/>
                <w:lang w:eastAsia="pt-BR"/>
              </w:rPr>
            </w:pPr>
          </w:p>
        </w:tc>
      </w:tr>
    </w:tbl>
    <w:p w14:paraId="2FFA08C7" w14:textId="579C1B2A" w:rsidR="00484A71" w:rsidRPr="00D71B86" w:rsidRDefault="00F823E6" w:rsidP="00F823E6">
      <w:pPr>
        <w:jc w:val="both"/>
        <w:rPr>
          <w:color w:val="333333"/>
          <w:shd w:val="clear" w:color="auto" w:fill="FFFFFF"/>
          <w:lang w:eastAsia="pt-BR"/>
        </w:rPr>
      </w:pPr>
      <w:r w:rsidRPr="00D71B86">
        <w:rPr>
          <w:color w:val="333333"/>
          <w:lang w:eastAsia="pt-BR"/>
        </w:rPr>
        <w:br/>
      </w:r>
      <w:bookmarkStart w:id="5" w:name="artigo_6"/>
      <w:r w:rsidRPr="00D71B86">
        <w:rPr>
          <w:b/>
          <w:bCs/>
          <w:color w:val="FFFFFF"/>
          <w:sz w:val="18"/>
          <w:szCs w:val="18"/>
          <w:shd w:val="clear" w:color="auto" w:fill="D9534F"/>
          <w:lang w:eastAsia="pt-BR"/>
        </w:rPr>
        <w:t>Art. 6º</w:t>
      </w:r>
      <w:bookmarkEnd w:id="5"/>
      <w:r w:rsidRPr="00D71B86">
        <w:rPr>
          <w:color w:val="333333"/>
          <w:shd w:val="clear" w:color="auto" w:fill="FFFFFF"/>
          <w:lang w:eastAsia="pt-BR"/>
        </w:rPr>
        <w:t xml:space="preserve"> Esta Resolução altera as Resoluções </w:t>
      </w:r>
      <w:proofErr w:type="gramStart"/>
      <w:r w:rsidRPr="00D71B86">
        <w:rPr>
          <w:color w:val="333333"/>
          <w:shd w:val="clear" w:color="auto" w:fill="FFFFFF"/>
          <w:lang w:eastAsia="pt-BR"/>
        </w:rPr>
        <w:t>n.oS</w:t>
      </w:r>
      <w:proofErr w:type="gramEnd"/>
      <w:r w:rsidRPr="00D71B86">
        <w:rPr>
          <w:color w:val="333333"/>
          <w:shd w:val="clear" w:color="auto" w:fill="FFFFFF"/>
          <w:lang w:eastAsia="pt-BR"/>
        </w:rPr>
        <w:t>8 ________________e entra em vigor na data de sua publicação.</w:t>
      </w:r>
    </w:p>
    <w:p w14:paraId="07E8A9D5" w14:textId="77777777" w:rsidR="00484A71" w:rsidRPr="00D71B86" w:rsidRDefault="00484A71" w:rsidP="00484A71">
      <w:pPr>
        <w:rPr>
          <w:color w:val="333333"/>
          <w:shd w:val="clear" w:color="auto" w:fill="FFFFFF"/>
          <w:lang w:eastAsia="pt-BR"/>
        </w:rPr>
      </w:pPr>
    </w:p>
    <w:p w14:paraId="6CA09144" w14:textId="637411B9" w:rsidR="00484A71" w:rsidRPr="00D71B86" w:rsidRDefault="00484A71" w:rsidP="00484A71">
      <w:pPr>
        <w:jc w:val="right"/>
        <w:rPr>
          <w:color w:val="333333"/>
          <w:shd w:val="clear" w:color="auto" w:fill="FFFFFF"/>
          <w:lang w:eastAsia="pt-BR"/>
        </w:rPr>
      </w:pPr>
      <w:r w:rsidRPr="00D71B86">
        <w:rPr>
          <w:color w:val="333333"/>
          <w:shd w:val="clear" w:color="auto" w:fill="FFFFFF"/>
          <w:lang w:eastAsia="pt-BR"/>
        </w:rPr>
        <w:t>Corumbá/MS, ___ de _________ de _____.</w:t>
      </w:r>
    </w:p>
    <w:p w14:paraId="2BC454AC" w14:textId="77777777" w:rsidR="00484A71" w:rsidRPr="00D71B86" w:rsidRDefault="00484A71" w:rsidP="00484A71">
      <w:pPr>
        <w:jc w:val="right"/>
        <w:rPr>
          <w:color w:val="333333"/>
          <w:shd w:val="clear" w:color="auto" w:fill="FFFFFF"/>
          <w:lang w:eastAsia="pt-BR"/>
        </w:rPr>
      </w:pPr>
    </w:p>
    <w:p w14:paraId="24962B89" w14:textId="77777777" w:rsidR="00484A71" w:rsidRPr="00D71B86" w:rsidRDefault="00484A71" w:rsidP="00484A71">
      <w:pPr>
        <w:jc w:val="right"/>
        <w:rPr>
          <w:color w:val="333333"/>
          <w:shd w:val="clear" w:color="auto" w:fill="FFFFFF"/>
          <w:lang w:eastAsia="pt-BR"/>
        </w:rPr>
      </w:pPr>
    </w:p>
    <w:p w14:paraId="128009D4" w14:textId="77777777" w:rsidR="00484A71" w:rsidRPr="00D71B86" w:rsidRDefault="00484A71" w:rsidP="00484A71">
      <w:pPr>
        <w:jc w:val="right"/>
        <w:rPr>
          <w:color w:val="333333"/>
          <w:shd w:val="clear" w:color="auto" w:fill="FFFFFF"/>
          <w:lang w:eastAsia="pt-BR"/>
        </w:rPr>
      </w:pPr>
    </w:p>
    <w:p w14:paraId="2B6ADF99" w14:textId="7DA0F37A" w:rsidR="00484A71" w:rsidRPr="00D71B86" w:rsidRDefault="00484A71" w:rsidP="00484A71">
      <w:pPr>
        <w:jc w:val="center"/>
        <w:rPr>
          <w:color w:val="333333"/>
          <w:shd w:val="clear" w:color="auto" w:fill="FFFFFF"/>
          <w:lang w:eastAsia="pt-BR"/>
        </w:rPr>
      </w:pPr>
      <w:r w:rsidRPr="00D71B86">
        <w:rPr>
          <w:color w:val="333333"/>
          <w:shd w:val="clear" w:color="auto" w:fill="FFFFFF"/>
          <w:lang w:eastAsia="pt-BR"/>
        </w:rPr>
        <w:t>(Autoridade Competente)</w:t>
      </w:r>
    </w:p>
    <w:p w14:paraId="09A88FD1" w14:textId="75E76B89" w:rsidR="00484A71" w:rsidRPr="00D71B86" w:rsidRDefault="00484A71" w:rsidP="00484A71">
      <w:pPr>
        <w:rPr>
          <w:color w:val="333333"/>
          <w:lang w:eastAsia="pt-BR"/>
        </w:rPr>
      </w:pPr>
      <w:r w:rsidRPr="00D71B86">
        <w:rPr>
          <w:color w:val="333333"/>
          <w:lang w:eastAsia="pt-BR"/>
        </w:rPr>
        <w:br/>
      </w:r>
      <w:r w:rsidRPr="00D71B86">
        <w:rPr>
          <w:color w:val="333333"/>
          <w:lang w:eastAsia="pt-BR"/>
        </w:rPr>
        <w:br/>
      </w:r>
      <w:r w:rsidRPr="00D71B86">
        <w:rPr>
          <w:color w:val="333333"/>
          <w:shd w:val="clear" w:color="auto" w:fill="FFFFFF"/>
          <w:lang w:eastAsia="pt-BR"/>
        </w:rPr>
        <w:tab/>
      </w:r>
      <w:r w:rsidRPr="00D71B86">
        <w:rPr>
          <w:color w:val="333333"/>
          <w:shd w:val="clear" w:color="auto" w:fill="FFFFFF"/>
          <w:lang w:eastAsia="pt-BR"/>
        </w:rPr>
        <w:tab/>
      </w:r>
      <w:r w:rsidRPr="00D71B86">
        <w:rPr>
          <w:color w:val="333333"/>
          <w:shd w:val="clear" w:color="auto" w:fill="FFFFFF"/>
          <w:lang w:eastAsia="pt-BR"/>
        </w:rPr>
        <w:tab/>
      </w:r>
      <w:r w:rsidRPr="00D71B86">
        <w:rPr>
          <w:color w:val="333333"/>
          <w:shd w:val="clear" w:color="auto" w:fill="FFFFFF"/>
          <w:lang w:eastAsia="pt-BR"/>
        </w:rPr>
        <w:tab/>
      </w:r>
      <w:r w:rsidRPr="00D71B86">
        <w:rPr>
          <w:color w:val="333333"/>
          <w:shd w:val="clear" w:color="auto" w:fill="FFFFFF"/>
          <w:lang w:eastAsia="pt-BR"/>
        </w:rPr>
        <w:tab/>
      </w:r>
      <w:r w:rsidRPr="00D71B86">
        <w:rPr>
          <w:color w:val="333333"/>
          <w:shd w:val="clear" w:color="auto" w:fill="FFFFFF"/>
          <w:lang w:eastAsia="pt-BR"/>
        </w:rPr>
        <w:tab/>
      </w:r>
    </w:p>
    <w:p w14:paraId="38F48DE9" w14:textId="77777777" w:rsidR="00484A71" w:rsidRPr="00D71B86" w:rsidRDefault="00484A71" w:rsidP="00484A71">
      <w:pPr>
        <w:jc w:val="center"/>
        <w:rPr>
          <w:color w:val="333333"/>
          <w:lang w:eastAsia="pt-BR"/>
        </w:rPr>
      </w:pPr>
    </w:p>
    <w:p w14:paraId="0B4E1CF8" w14:textId="77777777" w:rsidR="00484A71" w:rsidRPr="00D71B86" w:rsidRDefault="00484A71" w:rsidP="00484A71">
      <w:pPr>
        <w:jc w:val="center"/>
        <w:rPr>
          <w:color w:val="333333"/>
          <w:lang w:eastAsia="pt-BR"/>
        </w:rPr>
      </w:pPr>
    </w:p>
    <w:p w14:paraId="546C7C6C" w14:textId="77777777" w:rsidR="00484A71" w:rsidRPr="00D71B86" w:rsidRDefault="00484A71" w:rsidP="00484A71">
      <w:pPr>
        <w:jc w:val="center"/>
        <w:rPr>
          <w:color w:val="333333"/>
          <w:lang w:eastAsia="pt-BR"/>
        </w:rPr>
      </w:pPr>
    </w:p>
    <w:p w14:paraId="2A85963D" w14:textId="77777777" w:rsidR="00484A71" w:rsidRPr="00D71B86" w:rsidRDefault="00484A71" w:rsidP="00484A71">
      <w:pPr>
        <w:jc w:val="center"/>
      </w:pPr>
    </w:p>
    <w:p w14:paraId="26C2A4B3" w14:textId="5CD7E106" w:rsidR="002A79C5" w:rsidRPr="00D71B86" w:rsidRDefault="002A79C5">
      <w:pPr>
        <w:spacing w:before="63"/>
        <w:ind w:right="1309"/>
        <w:jc w:val="center"/>
      </w:pPr>
    </w:p>
    <w:sectPr w:rsidR="002A79C5" w:rsidRPr="00D71B86" w:rsidSect="00484A71">
      <w:headerReference w:type="default" r:id="rId6"/>
      <w:footerReference w:type="default" r:id="rId7"/>
      <w:pgSz w:w="11906" w:h="16838"/>
      <w:pgMar w:top="2127" w:right="1134" w:bottom="899" w:left="1134" w:header="1134"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A32E7" w14:textId="77777777" w:rsidR="00BC36C0" w:rsidRDefault="00BC36C0">
      <w:r>
        <w:separator/>
      </w:r>
    </w:p>
  </w:endnote>
  <w:endnote w:type="continuationSeparator" w:id="0">
    <w:p w14:paraId="68D42E87" w14:textId="77777777" w:rsidR="00BC36C0" w:rsidRDefault="00BC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MS Sans Serif">
    <w:panose1 w:val="00000000000000000000"/>
    <w:charset w:val="00"/>
    <w:family w:val="roman"/>
    <w:notTrueType/>
    <w:pitch w:val="default"/>
  </w:font>
  <w:font w:name="inherit">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2F800" w14:textId="77777777" w:rsidR="002A79C5" w:rsidRDefault="00595968">
    <w:pPr>
      <w:pStyle w:val="Rodap"/>
      <w:jc w:val="right"/>
      <w:rPr>
        <w:rFonts w:ascii="Tahoma" w:hAnsi="Tahoma" w:cs="Tahoma"/>
        <w:sz w:val="16"/>
        <w:szCs w:val="16"/>
      </w:rPr>
    </w:pPr>
    <w:r>
      <w:fldChar w:fldCharType="begin"/>
    </w:r>
    <w:r>
      <w:instrText xml:space="preserve"> PAGE </w:instrText>
    </w:r>
    <w:r>
      <w:fldChar w:fldCharType="separate"/>
    </w:r>
    <w:r>
      <w:t>3</w:t>
    </w:r>
    <w:r>
      <w:fldChar w:fldCharType="end"/>
    </w:r>
  </w:p>
  <w:p w14:paraId="2BE0ECBF" w14:textId="77777777" w:rsidR="002A79C5" w:rsidRDefault="002A79C5">
    <w:pPr>
      <w:pStyle w:val="Rodap"/>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55EF4" w14:textId="77777777" w:rsidR="00BC36C0" w:rsidRDefault="00BC36C0">
      <w:r>
        <w:separator/>
      </w:r>
    </w:p>
  </w:footnote>
  <w:footnote w:type="continuationSeparator" w:id="0">
    <w:p w14:paraId="584730F2" w14:textId="77777777" w:rsidR="00BC36C0" w:rsidRDefault="00BC3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206CB" w14:textId="77777777" w:rsidR="002A79C5" w:rsidRDefault="00595968">
    <w:pPr>
      <w:suppressAutoHyphens w:val="0"/>
      <w:spacing w:line="1" w:lineRule="atLeast"/>
      <w:jc w:val="right"/>
      <w:textAlignment w:val="top"/>
    </w:pPr>
    <w:r>
      <w:rPr>
        <w:noProof/>
      </w:rPr>
      <w:drawing>
        <wp:anchor distT="0" distB="0" distL="0" distR="0" simplePos="0" relativeHeight="4" behindDoc="1" locked="0" layoutInCell="0" allowOverlap="1" wp14:anchorId="76719F15" wp14:editId="7FF0EB00">
          <wp:simplePos x="0" y="0"/>
          <wp:positionH relativeFrom="column">
            <wp:posOffset>-41275</wp:posOffset>
          </wp:positionH>
          <wp:positionV relativeFrom="paragraph">
            <wp:posOffset>-232410</wp:posOffset>
          </wp:positionV>
          <wp:extent cx="2773045" cy="800100"/>
          <wp:effectExtent l="0" t="0" r="0" b="0"/>
          <wp:wrapSquare wrapText="largest"/>
          <wp:docPr id="432455859"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52" t="-181" r="-52" b="-181"/>
                  <a:stretch>
                    <a:fillRect/>
                  </a:stretch>
                </pic:blipFill>
                <pic:spPr bwMode="auto">
                  <a:xfrm>
                    <a:off x="0" y="0"/>
                    <a:ext cx="2773045" cy="800100"/>
                  </a:xfrm>
                  <a:prstGeom prst="rect">
                    <a:avLst/>
                  </a:prstGeom>
                </pic:spPr>
              </pic:pic>
            </a:graphicData>
          </a:graphic>
        </wp:anchor>
      </w:drawing>
    </w:r>
    <w:r>
      <w:rPr>
        <w:rFonts w:ascii="Segoe UI Light" w:hAnsi="Segoe UI Light" w:cs="Segoe UI Light"/>
        <w:b/>
        <w:color w:val="000000"/>
        <w:sz w:val="22"/>
        <w:szCs w:val="22"/>
      </w:rPr>
      <w:t xml:space="preserve">Secretaria Municipal de  </w:t>
    </w:r>
  </w:p>
  <w:p w14:paraId="05DB5FCF" w14:textId="1C87B635" w:rsidR="002A79C5" w:rsidRDefault="00DC2642">
    <w:pPr>
      <w:suppressAutoHyphens w:val="0"/>
      <w:spacing w:line="1" w:lineRule="atLeast"/>
      <w:jc w:val="right"/>
      <w:textAlignment w:val="top"/>
    </w:pPr>
    <w:r>
      <w:rPr>
        <w:rFonts w:ascii="Segoe UI" w:eastAsia="Calibri" w:hAnsi="Segoe UI" w:cs="Segoe UI"/>
        <w:b/>
        <w:bCs/>
        <w:color w:val="000000"/>
        <w:spacing w:val="10"/>
        <w:lang w:eastAsia="en-US"/>
      </w:rPr>
      <w:t>XXXXXXXXXX XXXXXXXX</w:t>
    </w:r>
  </w:p>
  <w:p w14:paraId="4BF7354E" w14:textId="77777777" w:rsidR="002A79C5" w:rsidRDefault="002A79C5">
    <w:pPr>
      <w:pBdr>
        <w:bottom w:val="single" w:sz="4" w:space="1" w:color="000000"/>
      </w:pBdr>
      <w:tabs>
        <w:tab w:val="left" w:pos="180"/>
      </w:tabs>
      <w:suppressAutoHyphens w:val="0"/>
      <w:spacing w:line="1" w:lineRule="atLeast"/>
      <w:ind w:right="278"/>
      <w:jc w:val="right"/>
      <w:textAlignment w:val="top"/>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C5"/>
    <w:rsid w:val="002A79C5"/>
    <w:rsid w:val="00484A71"/>
    <w:rsid w:val="00595968"/>
    <w:rsid w:val="00BC36C0"/>
    <w:rsid w:val="00D71B86"/>
    <w:rsid w:val="00DC2642"/>
    <w:rsid w:val="00DF670B"/>
    <w:rsid w:val="00F823E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9C05"/>
  <w15:docId w15:val="{02827866-18CE-4F81-A2BC-519EBCB5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heme="minorBidi"/>
        <w:lang w:val="pt-BR" w:eastAsia="zh-CN" w:bidi="hi-IN"/>
      </w:rPr>
    </w:rPrDefault>
    <w:pPrDefault>
      <w:pPr>
        <w:suppressAutoHyphens/>
      </w:pPr>
    </w:pPrDefault>
  </w:docDefaults>
  <w:latentStyles w:defLockedState="0" w:defUIPriority="0" w:defSemiHidden="0" w:defUnhideWhenUsed="0" w:defQFormat="0" w:count="376">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6"/>
    <w:lsdException w:name="footer" w:uiPriority="6"/>
    <w:lsdException w:name="caption" w:uiPriority="6"/>
    <w:lsdException w:name="page number" w:uiPriority="6"/>
    <w:lsdException w:name="List" w:uiPriority="7"/>
    <w:lsdException w:name="Title" w:qFormat="1"/>
    <w:lsdException w:name="Default Paragraph Font" w:semiHidden="1"/>
    <w:lsdException w:name="Body Text" w:uiPriority="7" w:qFormat="1"/>
    <w:lsdException w:name="Subtitle" w:qFormat="1"/>
    <w:lsdException w:name="Hyperlink" w:uiPriority="6"/>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qFormat/>
    <w:rPr>
      <w:rFonts w:cs="Times New Roman"/>
      <w:sz w:val="24"/>
      <w:szCs w:val="24"/>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6"/>
    <w:rPr>
      <w:color w:val="0000FF"/>
      <w:u w:val="single"/>
    </w:rPr>
  </w:style>
  <w:style w:type="character" w:styleId="Nmerodepgina">
    <w:name w:val="page number"/>
    <w:basedOn w:val="Fontepargpadro1"/>
    <w:uiPriority w:val="6"/>
    <w:qFormat/>
  </w:style>
  <w:style w:type="character" w:customStyle="1" w:styleId="Fontepargpadro1">
    <w:name w:val="Fonte parág. padrão1"/>
    <w:uiPriority w:val="6"/>
    <w:qFormat/>
  </w:style>
  <w:style w:type="character" w:customStyle="1" w:styleId="WW8Num1z0">
    <w:name w:val="WW8Num1z0"/>
    <w:uiPriority w:val="3"/>
    <w:qFormat/>
    <w:rPr>
      <w:rFonts w:ascii="Calibri" w:hAnsi="Calibri" w:cs="Times New Roman"/>
    </w:rPr>
  </w:style>
  <w:style w:type="character" w:customStyle="1" w:styleId="WW8Num2z0">
    <w:name w:val="WW8Num2z0"/>
    <w:uiPriority w:val="3"/>
    <w:qFormat/>
  </w:style>
  <w:style w:type="character" w:customStyle="1" w:styleId="WW8Num3z0">
    <w:name w:val="WW8Num3z0"/>
    <w:uiPriority w:val="3"/>
    <w:qFormat/>
  </w:style>
  <w:style w:type="character" w:customStyle="1" w:styleId="WW8Num4z0">
    <w:name w:val="WW8Num4z0"/>
    <w:uiPriority w:val="3"/>
    <w:qFormat/>
    <w:rPr>
      <w:rFonts w:ascii="Calibri" w:hAnsi="Calibri" w:cs="Calibri"/>
      <w:b/>
      <w:bCs/>
    </w:rPr>
  </w:style>
  <w:style w:type="character" w:customStyle="1" w:styleId="WW8Num4z1">
    <w:name w:val="WW8Num4z1"/>
    <w:uiPriority w:val="3"/>
    <w:qFormat/>
    <w:rPr>
      <w:b/>
      <w:bCs/>
    </w:rPr>
  </w:style>
  <w:style w:type="character" w:customStyle="1" w:styleId="WW8Num5z0">
    <w:name w:val="WW8Num5z0"/>
    <w:uiPriority w:val="3"/>
    <w:qFormat/>
    <w:rPr>
      <w:rFonts w:ascii="Symbol" w:hAnsi="Symbol" w:cs="OpenSymbol"/>
    </w:rPr>
  </w:style>
  <w:style w:type="character" w:customStyle="1" w:styleId="WW8Num6z0">
    <w:name w:val="WW8Num6z0"/>
    <w:uiPriority w:val="3"/>
    <w:qFormat/>
  </w:style>
  <w:style w:type="character" w:customStyle="1" w:styleId="WW8Num6z1">
    <w:name w:val="WW8Num6z1"/>
    <w:uiPriority w:val="3"/>
    <w:qFormat/>
  </w:style>
  <w:style w:type="character" w:customStyle="1" w:styleId="WW8Num6z2">
    <w:name w:val="WW8Num6z2"/>
    <w:uiPriority w:val="3"/>
    <w:qFormat/>
  </w:style>
  <w:style w:type="character" w:customStyle="1" w:styleId="WW8Num6z3">
    <w:name w:val="WW8Num6z3"/>
    <w:uiPriority w:val="3"/>
    <w:qFormat/>
  </w:style>
  <w:style w:type="character" w:customStyle="1" w:styleId="WW8Num6z4">
    <w:name w:val="WW8Num6z4"/>
    <w:uiPriority w:val="3"/>
    <w:qFormat/>
  </w:style>
  <w:style w:type="character" w:customStyle="1" w:styleId="WW8Num6z5">
    <w:name w:val="WW8Num6z5"/>
    <w:uiPriority w:val="3"/>
    <w:qFormat/>
  </w:style>
  <w:style w:type="character" w:customStyle="1" w:styleId="WW8Num6z6">
    <w:name w:val="WW8Num6z6"/>
    <w:uiPriority w:val="3"/>
    <w:qFormat/>
  </w:style>
  <w:style w:type="character" w:customStyle="1" w:styleId="WW8Num6z7">
    <w:name w:val="WW8Num6z7"/>
    <w:uiPriority w:val="3"/>
    <w:qFormat/>
  </w:style>
  <w:style w:type="character" w:customStyle="1" w:styleId="WW8Num6z8">
    <w:name w:val="WW8Num6z8"/>
    <w:uiPriority w:val="3"/>
    <w:qFormat/>
  </w:style>
  <w:style w:type="character" w:customStyle="1" w:styleId="WW8Num7z0">
    <w:name w:val="WW8Num7z0"/>
    <w:uiPriority w:val="3"/>
    <w:qFormat/>
  </w:style>
  <w:style w:type="character" w:customStyle="1" w:styleId="WW8Num7z1">
    <w:name w:val="WW8Num7z1"/>
    <w:uiPriority w:val="3"/>
    <w:qFormat/>
  </w:style>
  <w:style w:type="character" w:customStyle="1" w:styleId="WW8Num7z2">
    <w:name w:val="WW8Num7z2"/>
    <w:uiPriority w:val="3"/>
    <w:qFormat/>
  </w:style>
  <w:style w:type="character" w:customStyle="1" w:styleId="WW8Num7z3">
    <w:name w:val="WW8Num7z3"/>
    <w:uiPriority w:val="3"/>
    <w:qFormat/>
  </w:style>
  <w:style w:type="character" w:customStyle="1" w:styleId="WW8Num7z4">
    <w:name w:val="WW8Num7z4"/>
    <w:uiPriority w:val="3"/>
    <w:qFormat/>
  </w:style>
  <w:style w:type="character" w:customStyle="1" w:styleId="WW8Num7z5">
    <w:name w:val="WW8Num7z5"/>
    <w:uiPriority w:val="3"/>
    <w:qFormat/>
  </w:style>
  <w:style w:type="character" w:customStyle="1" w:styleId="WW8Num7z6">
    <w:name w:val="WW8Num7z6"/>
    <w:uiPriority w:val="3"/>
    <w:qFormat/>
  </w:style>
  <w:style w:type="character" w:customStyle="1" w:styleId="WW8Num7z7">
    <w:name w:val="WW8Num7z7"/>
    <w:uiPriority w:val="3"/>
    <w:qFormat/>
  </w:style>
  <w:style w:type="character" w:customStyle="1" w:styleId="WW8Num7z8">
    <w:name w:val="WW8Num7z8"/>
    <w:uiPriority w:val="3"/>
    <w:qFormat/>
  </w:style>
  <w:style w:type="character" w:customStyle="1" w:styleId="WW8Num5z1">
    <w:name w:val="WW8Num5z1"/>
    <w:uiPriority w:val="3"/>
    <w:qFormat/>
  </w:style>
  <w:style w:type="character" w:customStyle="1" w:styleId="WW8Num5z2">
    <w:name w:val="WW8Num5z2"/>
    <w:uiPriority w:val="3"/>
    <w:qFormat/>
  </w:style>
  <w:style w:type="character" w:customStyle="1" w:styleId="WW8Num5z3">
    <w:name w:val="WW8Num5z3"/>
    <w:uiPriority w:val="3"/>
    <w:qFormat/>
  </w:style>
  <w:style w:type="character" w:customStyle="1" w:styleId="WW8Num5z4">
    <w:name w:val="WW8Num5z4"/>
    <w:uiPriority w:val="3"/>
    <w:qFormat/>
  </w:style>
  <w:style w:type="character" w:customStyle="1" w:styleId="WW8Num5z5">
    <w:name w:val="WW8Num5z5"/>
    <w:uiPriority w:val="3"/>
    <w:qFormat/>
  </w:style>
  <w:style w:type="character" w:customStyle="1" w:styleId="WW8Num5z6">
    <w:name w:val="WW8Num5z6"/>
    <w:uiPriority w:val="3"/>
    <w:qFormat/>
  </w:style>
  <w:style w:type="character" w:customStyle="1" w:styleId="WW8Num5z7">
    <w:name w:val="WW8Num5z7"/>
    <w:uiPriority w:val="3"/>
    <w:qFormat/>
  </w:style>
  <w:style w:type="character" w:customStyle="1" w:styleId="WW8Num5z8">
    <w:name w:val="WW8Num5z8"/>
    <w:uiPriority w:val="3"/>
    <w:qFormat/>
  </w:style>
  <w:style w:type="character" w:customStyle="1" w:styleId="WW8Num1z1">
    <w:name w:val="WW8Num1z1"/>
    <w:uiPriority w:val="3"/>
    <w:qFormat/>
  </w:style>
  <w:style w:type="character" w:customStyle="1" w:styleId="WW8Num1z2">
    <w:name w:val="WW8Num1z2"/>
    <w:uiPriority w:val="3"/>
    <w:qFormat/>
  </w:style>
  <w:style w:type="character" w:customStyle="1" w:styleId="WW8Num1z3">
    <w:name w:val="WW8Num1z3"/>
    <w:uiPriority w:val="3"/>
    <w:qFormat/>
  </w:style>
  <w:style w:type="character" w:customStyle="1" w:styleId="WW8Num1z4">
    <w:name w:val="WW8Num1z4"/>
    <w:uiPriority w:val="3"/>
    <w:qFormat/>
  </w:style>
  <w:style w:type="character" w:customStyle="1" w:styleId="WW8Num1z5">
    <w:name w:val="WW8Num1z5"/>
    <w:uiPriority w:val="3"/>
    <w:qFormat/>
  </w:style>
  <w:style w:type="character" w:customStyle="1" w:styleId="WW8Num1z6">
    <w:name w:val="WW8Num1z6"/>
    <w:uiPriority w:val="3"/>
    <w:qFormat/>
  </w:style>
  <w:style w:type="character" w:customStyle="1" w:styleId="WW8Num1z7">
    <w:name w:val="WW8Num1z7"/>
    <w:uiPriority w:val="3"/>
    <w:qFormat/>
  </w:style>
  <w:style w:type="character" w:customStyle="1" w:styleId="WW8Num1z8">
    <w:name w:val="WW8Num1z8"/>
    <w:uiPriority w:val="3"/>
    <w:qFormat/>
  </w:style>
  <w:style w:type="character" w:customStyle="1" w:styleId="WW8Num2z1">
    <w:name w:val="WW8Num2z1"/>
    <w:uiPriority w:val="3"/>
    <w:qFormat/>
  </w:style>
  <w:style w:type="character" w:customStyle="1" w:styleId="WW8Num2z2">
    <w:name w:val="WW8Num2z2"/>
    <w:uiPriority w:val="3"/>
    <w:qFormat/>
  </w:style>
  <w:style w:type="character" w:customStyle="1" w:styleId="WW8Num2z3">
    <w:name w:val="WW8Num2z3"/>
    <w:uiPriority w:val="3"/>
    <w:qFormat/>
  </w:style>
  <w:style w:type="character" w:customStyle="1" w:styleId="WW8Num2z4">
    <w:name w:val="WW8Num2z4"/>
    <w:uiPriority w:val="3"/>
    <w:qFormat/>
  </w:style>
  <w:style w:type="character" w:customStyle="1" w:styleId="WW8Num2z5">
    <w:name w:val="WW8Num2z5"/>
    <w:uiPriority w:val="3"/>
    <w:qFormat/>
  </w:style>
  <w:style w:type="character" w:customStyle="1" w:styleId="WW8Num2z6">
    <w:name w:val="WW8Num2z6"/>
    <w:uiPriority w:val="3"/>
    <w:qFormat/>
  </w:style>
  <w:style w:type="character" w:customStyle="1" w:styleId="WW8Num2z7">
    <w:name w:val="WW8Num2z7"/>
    <w:uiPriority w:val="3"/>
    <w:qFormat/>
  </w:style>
  <w:style w:type="character" w:customStyle="1" w:styleId="WW8Num2z8">
    <w:name w:val="WW8Num2z8"/>
    <w:uiPriority w:val="3"/>
    <w:qFormat/>
  </w:style>
  <w:style w:type="character" w:customStyle="1" w:styleId="WW8Num3z1">
    <w:name w:val="WW8Num3z1"/>
    <w:uiPriority w:val="3"/>
    <w:qFormat/>
  </w:style>
  <w:style w:type="character" w:customStyle="1" w:styleId="WW8Num3z2">
    <w:name w:val="WW8Num3z2"/>
    <w:uiPriority w:val="3"/>
    <w:qFormat/>
  </w:style>
  <w:style w:type="character" w:customStyle="1" w:styleId="WW8Num3z3">
    <w:name w:val="WW8Num3z3"/>
    <w:uiPriority w:val="3"/>
    <w:qFormat/>
  </w:style>
  <w:style w:type="character" w:customStyle="1" w:styleId="WW8Num3z4">
    <w:name w:val="WW8Num3z4"/>
    <w:uiPriority w:val="3"/>
    <w:qFormat/>
  </w:style>
  <w:style w:type="character" w:customStyle="1" w:styleId="WW8Num3z5">
    <w:name w:val="WW8Num3z5"/>
    <w:uiPriority w:val="3"/>
    <w:qFormat/>
  </w:style>
  <w:style w:type="character" w:customStyle="1" w:styleId="WW8Num3z6">
    <w:name w:val="WW8Num3z6"/>
    <w:uiPriority w:val="3"/>
    <w:qFormat/>
  </w:style>
  <w:style w:type="character" w:customStyle="1" w:styleId="WW8Num3z7">
    <w:name w:val="WW8Num3z7"/>
    <w:uiPriority w:val="3"/>
    <w:qFormat/>
  </w:style>
  <w:style w:type="character" w:customStyle="1" w:styleId="WW8Num3z8">
    <w:name w:val="WW8Num3z8"/>
    <w:uiPriority w:val="3"/>
    <w:qFormat/>
  </w:style>
  <w:style w:type="character" w:customStyle="1" w:styleId="CabealhoChar">
    <w:name w:val="Cabeçalho Char"/>
    <w:uiPriority w:val="6"/>
    <w:qFormat/>
    <w:rPr>
      <w:rFonts w:ascii="Times New Roman" w:eastAsia="Times New Roman" w:hAnsi="Times New Roman" w:cs="Times New Roman"/>
      <w:sz w:val="20"/>
      <w:szCs w:val="20"/>
      <w:lang w:val="pt-BR"/>
    </w:rPr>
  </w:style>
  <w:style w:type="character" w:customStyle="1" w:styleId="RodapChar">
    <w:name w:val="Rodapé Char"/>
    <w:uiPriority w:val="6"/>
    <w:qFormat/>
    <w:rPr>
      <w:rFonts w:ascii="Times New Roman" w:eastAsia="Times New Roman" w:hAnsi="Times New Roman" w:cs="Times New Roman"/>
      <w:sz w:val="20"/>
      <w:szCs w:val="20"/>
      <w:lang w:val="pt-BR"/>
    </w:rPr>
  </w:style>
  <w:style w:type="character" w:customStyle="1" w:styleId="TextodebaloChar">
    <w:name w:val="Texto de balão Char"/>
    <w:uiPriority w:val="7"/>
    <w:qFormat/>
    <w:rPr>
      <w:rFonts w:ascii="Tahoma" w:eastAsia="Times New Roman" w:hAnsi="Tahoma" w:cs="Tahoma"/>
      <w:sz w:val="16"/>
      <w:szCs w:val="16"/>
    </w:rPr>
  </w:style>
  <w:style w:type="character" w:customStyle="1" w:styleId="Marcadores">
    <w:name w:val="Marcadores"/>
    <w:uiPriority w:val="7"/>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uiPriority w:val="7"/>
    <w:qFormat/>
    <w:pPr>
      <w:spacing w:after="140" w:line="276" w:lineRule="auto"/>
    </w:pPr>
  </w:style>
  <w:style w:type="paragraph" w:styleId="Lista">
    <w:name w:val="List"/>
    <w:basedOn w:val="Corpodetexto"/>
    <w:uiPriority w:val="7"/>
    <w:rPr>
      <w:rFonts w:cs="Mangal"/>
    </w:rPr>
  </w:style>
  <w:style w:type="paragraph" w:styleId="Legenda">
    <w:name w:val="caption"/>
    <w:basedOn w:val="Normal"/>
    <w:next w:val="Normal"/>
    <w:uiPriority w:val="6"/>
    <w:qFormat/>
    <w:pPr>
      <w:suppressLineNumbers/>
      <w:spacing w:before="120" w:after="120"/>
    </w:pPr>
    <w:rPr>
      <w:rFonts w:cs="Mangal"/>
      <w:i/>
      <w:iCs/>
    </w:rPr>
  </w:style>
  <w:style w:type="paragraph" w:customStyle="1" w:styleId="ndice">
    <w:name w:val="Índice"/>
    <w:basedOn w:val="Normal"/>
    <w:uiPriority w:val="6"/>
    <w:qFormat/>
    <w:pPr>
      <w:suppressLineNumbers/>
    </w:pPr>
    <w:rPr>
      <w:rFonts w:cs="Mangal"/>
    </w:rPr>
  </w:style>
  <w:style w:type="paragraph" w:styleId="NormalWeb">
    <w:name w:val="Normal (Web)"/>
    <w:uiPriority w:val="99"/>
    <w:semiHidden/>
    <w:unhideWhenUsed/>
    <w:qFormat/>
    <w:pPr>
      <w:spacing w:beforeAutospacing="1" w:afterAutospacing="1"/>
    </w:pPr>
    <w:rPr>
      <w:rFonts w:eastAsia="SimSun" w:cs="Times New Roman"/>
      <w:szCs w:val="24"/>
      <w:lang w:val="en-US" w:bidi="ar-SA"/>
    </w:rPr>
  </w:style>
  <w:style w:type="paragraph" w:customStyle="1" w:styleId="CabealhoeRodap">
    <w:name w:val="Cabeçalho e Rodapé"/>
    <w:basedOn w:val="Normal"/>
    <w:uiPriority w:val="6"/>
    <w:qFormat/>
    <w:pPr>
      <w:suppressLineNumbers/>
      <w:tabs>
        <w:tab w:val="center" w:pos="4819"/>
        <w:tab w:val="right" w:pos="9638"/>
      </w:tabs>
    </w:pPr>
  </w:style>
  <w:style w:type="paragraph" w:styleId="Cabealho">
    <w:name w:val="header"/>
    <w:basedOn w:val="Normal"/>
    <w:uiPriority w:val="6"/>
    <w:pPr>
      <w:tabs>
        <w:tab w:val="center" w:pos="4419"/>
        <w:tab w:val="right" w:pos="8838"/>
      </w:tabs>
    </w:pPr>
    <w:rPr>
      <w:sz w:val="20"/>
      <w:szCs w:val="20"/>
    </w:rPr>
  </w:style>
  <w:style w:type="paragraph" w:styleId="Rodap">
    <w:name w:val="footer"/>
    <w:basedOn w:val="Normal"/>
    <w:uiPriority w:val="6"/>
    <w:pPr>
      <w:tabs>
        <w:tab w:val="center" w:pos="4419"/>
        <w:tab w:val="right" w:pos="8838"/>
      </w:tabs>
    </w:pPr>
    <w:rPr>
      <w:sz w:val="20"/>
      <w:szCs w:val="20"/>
    </w:rPr>
  </w:style>
  <w:style w:type="paragraph" w:customStyle="1" w:styleId="Ttulo1">
    <w:name w:val="Título1"/>
    <w:basedOn w:val="Normal"/>
    <w:next w:val="Corpodetexto"/>
    <w:uiPriority w:val="7"/>
    <w:qFormat/>
    <w:pPr>
      <w:keepNext/>
      <w:spacing w:before="240" w:after="120"/>
    </w:pPr>
    <w:rPr>
      <w:rFonts w:ascii="Liberation Sans" w:eastAsia="Microsoft YaHei" w:hAnsi="Liberation Sans" w:cs="Mangal"/>
      <w:sz w:val="28"/>
      <w:szCs w:val="28"/>
    </w:rPr>
  </w:style>
  <w:style w:type="paragraph" w:customStyle="1" w:styleId="SemEspaamento1">
    <w:name w:val="Sem Espaçamento1"/>
    <w:uiPriority w:val="6"/>
    <w:qFormat/>
    <w:rPr>
      <w:rFonts w:ascii="Calibri" w:eastAsia="Calibri" w:hAnsi="Calibri" w:cs="Times New Roman"/>
      <w:sz w:val="22"/>
      <w:szCs w:val="22"/>
      <w:lang w:bidi="ar-SA"/>
    </w:rPr>
  </w:style>
  <w:style w:type="paragraph" w:customStyle="1" w:styleId="Textodebalo1">
    <w:name w:val="Texto de balão1"/>
    <w:basedOn w:val="Normal"/>
    <w:uiPriority w:val="7"/>
    <w:qFormat/>
    <w:rPr>
      <w:rFonts w:ascii="Tahoma" w:hAnsi="Tahoma" w:cs="Tahoma"/>
      <w:sz w:val="16"/>
      <w:szCs w:val="16"/>
    </w:rPr>
  </w:style>
  <w:style w:type="paragraph" w:customStyle="1" w:styleId="Default">
    <w:name w:val="Default"/>
    <w:uiPriority w:val="6"/>
    <w:qFormat/>
    <w:rPr>
      <w:rFonts w:cs="Times New Roman"/>
      <w:color w:val="000000"/>
      <w:sz w:val="24"/>
      <w:szCs w:val="24"/>
      <w:lang w:bidi="ar-SA"/>
    </w:rPr>
  </w:style>
  <w:style w:type="paragraph" w:customStyle="1" w:styleId="PargrafodaLista1">
    <w:name w:val="Parágrafo da Lista1"/>
    <w:basedOn w:val="Normal"/>
    <w:uiPriority w:val="7"/>
    <w:qFormat/>
    <w:pPr>
      <w:ind w:left="720"/>
      <w:contextualSpacing/>
    </w:pPr>
    <w:rPr>
      <w:rFonts w:ascii="Lucida Console" w:hAnsi="Lucida Console" w:cs="Lucida Console"/>
      <w:szCs w:val="20"/>
    </w:rPr>
  </w:style>
  <w:style w:type="paragraph" w:customStyle="1" w:styleId="Standard">
    <w:name w:val="Standard"/>
    <w:uiPriority w:val="6"/>
    <w:qFormat/>
    <w:rPr>
      <w:rFonts w:eastAsia="MS Sans Serif" w:cs="inherit"/>
      <w:kern w:val="2"/>
      <w:sz w:val="24"/>
      <w:szCs w:val="24"/>
    </w:rPr>
  </w:style>
  <w:style w:type="paragraph" w:customStyle="1" w:styleId="Textbody">
    <w:name w:val="Text body"/>
    <w:basedOn w:val="Standard"/>
    <w:uiPriority w:val="7"/>
    <w:qFormat/>
    <w:pPr>
      <w:spacing w:after="140" w:line="276" w:lineRule="auto"/>
    </w:pPr>
  </w:style>
  <w:style w:type="paragraph" w:customStyle="1" w:styleId="Contedodatabela">
    <w:name w:val="Conteúdo da tabela"/>
    <w:basedOn w:val="Normal"/>
    <w:uiPriority w:val="6"/>
    <w:qFormat/>
    <w:pPr>
      <w:widowControl w:val="0"/>
      <w:suppressLineNumbers/>
    </w:pPr>
  </w:style>
  <w:style w:type="paragraph" w:customStyle="1" w:styleId="Ttulodetabela">
    <w:name w:val="Título de tabela"/>
    <w:basedOn w:val="Contedodatabela"/>
    <w:uiPriority w:val="7"/>
    <w:qFormat/>
    <w:pPr>
      <w:jc w:val="center"/>
    </w:pPr>
    <w:rPr>
      <w:b/>
      <w:bCs/>
    </w:rPr>
  </w:style>
  <w:style w:type="paragraph" w:styleId="PargrafodaLista">
    <w:name w:val="List Paragraph"/>
    <w:basedOn w:val="Normal"/>
    <w:qFormat/>
    <w:pPr>
      <w:ind w:left="720"/>
      <w:contextualSpacing/>
    </w:pPr>
  </w:style>
  <w:style w:type="paragraph" w:customStyle="1" w:styleId="Textodocorpo">
    <w:name w:val="Texto do corpo"/>
    <w:basedOn w:val="Normal"/>
    <w:qFormat/>
    <w:pPr>
      <w:shd w:val="clear" w:color="auto" w:fill="FFFFFF"/>
      <w:spacing w:before="240" w:after="240" w:line="256" w:lineRule="exact"/>
      <w:jc w:val="both"/>
    </w:pPr>
    <w:rPr>
      <w:rFonts w:ascii="Arial" w:eastAsia="Arial" w:hAnsi="Arial" w:cs="Arial"/>
    </w:rPr>
  </w:style>
  <w:style w:type="table" w:styleId="SimplesTabela3">
    <w:name w:val="Plain Table 3"/>
    <w:basedOn w:val="Tabelanormal"/>
    <w:uiPriority w:val="43"/>
    <w:rsid w:val="00484A71"/>
    <w:pPr>
      <w:suppressAutoHyphens w:val="0"/>
    </w:pPr>
    <w:rPr>
      <w:rFonts w:asciiTheme="minorHAnsi" w:eastAsiaTheme="minorHAnsi" w:hAnsiTheme="minorHAnsi"/>
      <w:kern w:val="2"/>
      <w:sz w:val="22"/>
      <w:szCs w:val="22"/>
      <w:lang w:eastAsia="en-US" w:bidi="ar-SA"/>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abel">
    <w:name w:val="label"/>
    <w:basedOn w:val="Fontepargpadro"/>
    <w:rsid w:val="00F82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59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392</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FUNDTUR</dc:creator>
  <dc:description/>
  <cp:lastModifiedBy>Marcos Alexandre Magalhães Brandão</cp:lastModifiedBy>
  <cp:revision>4</cp:revision>
  <cp:lastPrinted>2023-01-13T12:38:00Z</cp:lastPrinted>
  <dcterms:created xsi:type="dcterms:W3CDTF">2024-04-04T15:29:00Z</dcterms:created>
  <dcterms:modified xsi:type="dcterms:W3CDTF">2024-09-23T12:49:00Z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2720A1F848A344ABA1F72FE6692FDC41</vt:lpwstr>
  </property>
  <property fmtid="{D5CDD505-2E9C-101B-9397-08002B2CF9AE}" pid="3" name="KSOProductBuildVer">
    <vt:lpwstr>1046-11.2.0.11440</vt:lpwstr>
  </property>
</Properties>
</file>